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台政发〔2021〕7号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台儿庄区人民政府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w w:val="1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  <w:lang w:val="en-US"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w w:val="100"/>
          <w:sz w:val="44"/>
          <w:szCs w:val="44"/>
          <w:highlight w:val="none"/>
        </w:rPr>
        <w:t>台儿庄区国民经济和社会发展第十四个五年规划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w w:val="100"/>
          <w:sz w:val="44"/>
          <w:szCs w:val="44"/>
          <w:highlight w:val="none"/>
          <w:lang w:val="en"/>
        </w:rPr>
        <w:t>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w w:val="100"/>
          <w:sz w:val="44"/>
          <w:szCs w:val="44"/>
          <w:highlight w:val="none"/>
        </w:rPr>
        <w:t>2035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w w:val="100"/>
          <w:sz w:val="44"/>
          <w:szCs w:val="44"/>
          <w:highlight w:val="none"/>
          <w:lang w:val="en"/>
        </w:rPr>
        <w:t>年远景目标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w w:val="100"/>
          <w:sz w:val="44"/>
          <w:szCs w:val="44"/>
          <w:highlight w:val="none"/>
        </w:rPr>
        <w:t>纲要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w w:val="100"/>
          <w:sz w:val="44"/>
          <w:szCs w:val="44"/>
          <w:highlight w:val="none"/>
          <w:lang w:val="en-US" w:eastAsia="zh-CN"/>
        </w:rPr>
        <w:t>的通知</w:t>
      </w:r>
      <w:bookmarkEnd w:id="0"/>
    </w:p>
    <w:p>
      <w:pPr>
        <w:rPr>
          <w:rFonts w:hint="default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各镇人民政府、运河街道办事处，台儿庄经济开发区管委会，区政府各部门，各大企业：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《台儿庄区国民经济和社会发展第十四个五年规划和2035年远景目标纲要》已经台儿庄区第十二届人民代表大会第五次会议审查批准，现印发给你们，请认真贯彻落实。</w:t>
      </w: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台儿庄区人民政府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2021年7月6日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（此件公开发布）</w:t>
      </w:r>
    </w:p>
    <w:sectPr>
      <w:pgSz w:w="11906" w:h="16838"/>
      <w:pgMar w:top="1701" w:right="1502" w:bottom="1701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539E9"/>
    <w:rsid w:val="1B5D3B8B"/>
    <w:rsid w:val="3C5863BA"/>
    <w:rsid w:val="3D4539E9"/>
    <w:rsid w:val="6DA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2021-06-30T01:18:00Z</dcterms:created>
  <dc:creator>FCF®王娟</dc:creator>
  <cp:lastModifiedBy>Administrator</cp:lastModifiedBy>
  <dcterms:modified xsi:type="dcterms:W3CDTF">2021-08-06T11:30:37Z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02784459B8B0479582340D19F83201BA</vt:lpwstr>
  </property>
</Properties>
</file>